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AE7" w:rsidRPr="006E412F" w:rsidRDefault="00540765">
      <w:pPr>
        <w:rPr>
          <w:rFonts w:ascii="Arial" w:hAnsi="Arial" w:cs="Arial"/>
          <w:sz w:val="20"/>
          <w:szCs w:val="20"/>
        </w:rPr>
      </w:pPr>
      <w:r w:rsidRPr="006E412F">
        <w:rPr>
          <w:rFonts w:ascii="Arial" w:hAnsi="Arial" w:cs="Arial"/>
          <w:sz w:val="20"/>
          <w:szCs w:val="20"/>
        </w:rPr>
        <w:t xml:space="preserve">Das Haus der Bayerischen Geschichte zählt zu den führenden Kultureinrichtungen des Freistaats Bayern. Jährlich werden Ausstellungen veranstaltet und zahlreiche Publikationen zur Geschichte Bayerns veröffentlicht. Wichtigste Projekte sind die Bayerischen Landesausstellungen sowie das Haus der Bayerischen Geschichte in Regensburg mit Dauerausstellung, Sonderausstellungen und der </w:t>
      </w:r>
      <w:proofErr w:type="spellStart"/>
      <w:r w:rsidRPr="006E412F">
        <w:rPr>
          <w:rFonts w:ascii="Arial" w:hAnsi="Arial" w:cs="Arial"/>
          <w:sz w:val="20"/>
          <w:szCs w:val="20"/>
        </w:rPr>
        <w:t>Bavariathek</w:t>
      </w:r>
      <w:proofErr w:type="spellEnd"/>
      <w:r w:rsidRPr="006E412F">
        <w:rPr>
          <w:rFonts w:ascii="Arial" w:hAnsi="Arial" w:cs="Arial"/>
          <w:sz w:val="20"/>
          <w:szCs w:val="20"/>
        </w:rPr>
        <w:t xml:space="preserve"> als digitalem Lernzentrum. </w:t>
      </w:r>
    </w:p>
    <w:p w:rsidR="00540765" w:rsidRPr="006E412F" w:rsidRDefault="00540765">
      <w:pPr>
        <w:rPr>
          <w:rFonts w:ascii="Arial" w:hAnsi="Arial" w:cs="Arial"/>
          <w:sz w:val="20"/>
          <w:szCs w:val="20"/>
        </w:rPr>
      </w:pPr>
      <w:r w:rsidRPr="006E412F">
        <w:rPr>
          <w:rFonts w:ascii="Arial" w:hAnsi="Arial" w:cs="Arial"/>
          <w:sz w:val="20"/>
          <w:szCs w:val="20"/>
        </w:rPr>
        <w:t xml:space="preserve">Zum nächstmöglichen Zeitpunkt ist an unserem </w:t>
      </w:r>
      <w:r w:rsidR="0047791C" w:rsidRPr="006E412F">
        <w:rPr>
          <w:rFonts w:ascii="Arial" w:hAnsi="Arial" w:cs="Arial"/>
          <w:sz w:val="20"/>
          <w:szCs w:val="20"/>
        </w:rPr>
        <w:t>Dienstort</w:t>
      </w:r>
      <w:r w:rsidR="004C36BF" w:rsidRPr="006E412F">
        <w:rPr>
          <w:rFonts w:ascii="Arial" w:hAnsi="Arial" w:cs="Arial"/>
          <w:sz w:val="20"/>
          <w:szCs w:val="20"/>
        </w:rPr>
        <w:t xml:space="preserve"> </w:t>
      </w:r>
      <w:r w:rsidR="00EC3101">
        <w:rPr>
          <w:rFonts w:ascii="Arial" w:hAnsi="Arial" w:cs="Arial"/>
          <w:b/>
          <w:sz w:val="20"/>
          <w:szCs w:val="20"/>
          <w:u w:val="single"/>
        </w:rPr>
        <w:t>Augsburg</w:t>
      </w:r>
      <w:r w:rsidR="004C36BF" w:rsidRPr="006E412F">
        <w:rPr>
          <w:rFonts w:ascii="Arial" w:hAnsi="Arial" w:cs="Arial"/>
          <w:sz w:val="20"/>
          <w:szCs w:val="20"/>
        </w:rPr>
        <w:t xml:space="preserve"> </w:t>
      </w:r>
      <w:r w:rsidRPr="006E412F">
        <w:rPr>
          <w:rFonts w:ascii="Arial" w:hAnsi="Arial" w:cs="Arial"/>
          <w:sz w:val="20"/>
          <w:szCs w:val="20"/>
        </w:rPr>
        <w:t>folgende Stelle zu besetzen:</w:t>
      </w:r>
    </w:p>
    <w:p w:rsidR="00540765" w:rsidRPr="006E412F" w:rsidRDefault="00EC3101" w:rsidP="00A32100">
      <w:pPr>
        <w:jc w:val="center"/>
        <w:rPr>
          <w:rFonts w:ascii="Arial" w:hAnsi="Arial" w:cs="Arial"/>
          <w:b/>
          <w:sz w:val="20"/>
          <w:szCs w:val="20"/>
        </w:rPr>
      </w:pPr>
      <w:r>
        <w:rPr>
          <w:rFonts w:ascii="Arial" w:hAnsi="Arial" w:cs="Arial"/>
          <w:b/>
          <w:sz w:val="20"/>
          <w:szCs w:val="20"/>
        </w:rPr>
        <w:t>Wissenschaftli</w:t>
      </w:r>
      <w:r w:rsidR="00E00B7B">
        <w:rPr>
          <w:rFonts w:ascii="Arial" w:hAnsi="Arial" w:cs="Arial"/>
          <w:b/>
          <w:sz w:val="20"/>
          <w:szCs w:val="20"/>
        </w:rPr>
        <w:t xml:space="preserve">che/r </w:t>
      </w:r>
      <w:r w:rsidR="004C36BF" w:rsidRPr="006E412F">
        <w:rPr>
          <w:rFonts w:ascii="Arial" w:hAnsi="Arial" w:cs="Arial"/>
          <w:b/>
          <w:sz w:val="20"/>
          <w:szCs w:val="20"/>
        </w:rPr>
        <w:t>Mitarbeiter</w:t>
      </w:r>
      <w:r w:rsidR="0047791C" w:rsidRPr="006E412F">
        <w:rPr>
          <w:rFonts w:ascii="Arial" w:hAnsi="Arial" w:cs="Arial"/>
          <w:b/>
          <w:sz w:val="20"/>
          <w:szCs w:val="20"/>
        </w:rPr>
        <w:t xml:space="preserve">/in (m/w/d) </w:t>
      </w:r>
      <w:r w:rsidR="00882FC3">
        <w:rPr>
          <w:rFonts w:ascii="Arial" w:hAnsi="Arial" w:cs="Arial"/>
          <w:b/>
          <w:sz w:val="20"/>
          <w:szCs w:val="20"/>
        </w:rPr>
        <w:t xml:space="preserve">für die </w:t>
      </w:r>
      <w:r w:rsidR="00E00B7B">
        <w:rPr>
          <w:rFonts w:ascii="Arial" w:hAnsi="Arial" w:cs="Arial"/>
          <w:b/>
          <w:sz w:val="20"/>
          <w:szCs w:val="20"/>
        </w:rPr>
        <w:t>Bayerische Landesausstellung 2028</w:t>
      </w:r>
    </w:p>
    <w:p w:rsidR="00A9505F" w:rsidRPr="006E412F" w:rsidRDefault="00A9505F">
      <w:pPr>
        <w:rPr>
          <w:rFonts w:ascii="Arial" w:hAnsi="Arial" w:cs="Arial"/>
          <w:sz w:val="20"/>
          <w:szCs w:val="20"/>
        </w:rPr>
      </w:pPr>
      <w:r w:rsidRPr="006E412F">
        <w:rPr>
          <w:rFonts w:ascii="Arial" w:hAnsi="Arial" w:cs="Arial"/>
          <w:sz w:val="20"/>
          <w:szCs w:val="20"/>
        </w:rPr>
        <w:t>Aufgabenschwerpunkte:</w:t>
      </w:r>
    </w:p>
    <w:p w:rsidR="00A9505F" w:rsidRPr="006E412F" w:rsidRDefault="00E00B7B" w:rsidP="000D0E6A">
      <w:pPr>
        <w:rPr>
          <w:rFonts w:ascii="Arial" w:hAnsi="Arial" w:cs="Arial"/>
          <w:sz w:val="20"/>
          <w:szCs w:val="20"/>
        </w:rPr>
      </w:pPr>
      <w:r>
        <w:rPr>
          <w:rFonts w:ascii="Arial" w:hAnsi="Arial" w:cs="Arial"/>
          <w:sz w:val="20"/>
          <w:szCs w:val="20"/>
        </w:rPr>
        <w:t xml:space="preserve">Konzeptionelle </w:t>
      </w:r>
      <w:r w:rsidR="004C36BF" w:rsidRPr="006E412F">
        <w:rPr>
          <w:rFonts w:ascii="Arial" w:hAnsi="Arial" w:cs="Arial"/>
          <w:sz w:val="20"/>
          <w:szCs w:val="20"/>
        </w:rPr>
        <w:t xml:space="preserve">Mitarbeit </w:t>
      </w:r>
      <w:r>
        <w:rPr>
          <w:rFonts w:ascii="Arial" w:hAnsi="Arial" w:cs="Arial"/>
          <w:sz w:val="20"/>
          <w:szCs w:val="20"/>
        </w:rPr>
        <w:t>im Projektteam der Bayerischen Landesausstellung 2028 „Kinder im Mittelalter“</w:t>
      </w:r>
      <w:r w:rsidR="005C24C0">
        <w:rPr>
          <w:rFonts w:ascii="Arial" w:hAnsi="Arial" w:cs="Arial"/>
          <w:sz w:val="20"/>
          <w:szCs w:val="20"/>
        </w:rPr>
        <w:t xml:space="preserve"> in Rothenburg</w:t>
      </w:r>
      <w:r w:rsidR="004C36BF" w:rsidRPr="006E412F">
        <w:rPr>
          <w:rFonts w:ascii="Arial" w:hAnsi="Arial" w:cs="Arial"/>
          <w:sz w:val="20"/>
          <w:szCs w:val="20"/>
        </w:rPr>
        <w:t>:</w:t>
      </w:r>
    </w:p>
    <w:p w:rsidR="004C36BF" w:rsidRPr="004035B3" w:rsidRDefault="00E00B7B" w:rsidP="004035B3">
      <w:pPr>
        <w:pStyle w:val="Listenabsatz"/>
        <w:numPr>
          <w:ilvl w:val="0"/>
          <w:numId w:val="4"/>
        </w:numPr>
        <w:rPr>
          <w:rFonts w:ascii="Arial" w:hAnsi="Arial" w:cs="Arial"/>
          <w:sz w:val="20"/>
          <w:szCs w:val="20"/>
        </w:rPr>
      </w:pPr>
      <w:proofErr w:type="spellStart"/>
      <w:r>
        <w:rPr>
          <w:rFonts w:ascii="Arial" w:hAnsi="Arial" w:cs="Arial"/>
          <w:sz w:val="20"/>
          <w:szCs w:val="20"/>
        </w:rPr>
        <w:t>Exponatrecherche</w:t>
      </w:r>
      <w:proofErr w:type="spellEnd"/>
    </w:p>
    <w:p w:rsidR="004C36BF" w:rsidRPr="004035B3" w:rsidRDefault="00E00B7B" w:rsidP="004035B3">
      <w:pPr>
        <w:pStyle w:val="Listenabsatz"/>
        <w:numPr>
          <w:ilvl w:val="0"/>
          <w:numId w:val="4"/>
        </w:numPr>
        <w:rPr>
          <w:rFonts w:ascii="Arial" w:hAnsi="Arial" w:cs="Arial"/>
          <w:sz w:val="20"/>
          <w:szCs w:val="20"/>
        </w:rPr>
      </w:pPr>
      <w:r>
        <w:rPr>
          <w:rFonts w:ascii="Arial" w:hAnsi="Arial" w:cs="Arial"/>
          <w:sz w:val="20"/>
          <w:szCs w:val="20"/>
        </w:rPr>
        <w:t>Objekt- und Fotoverwaltung, inkl. Klärung von Nutzungsrechten</w:t>
      </w:r>
    </w:p>
    <w:p w:rsidR="004C36BF" w:rsidRPr="004035B3" w:rsidRDefault="00E00B7B" w:rsidP="004035B3">
      <w:pPr>
        <w:pStyle w:val="Listenabsatz"/>
        <w:numPr>
          <w:ilvl w:val="0"/>
          <w:numId w:val="4"/>
        </w:numPr>
        <w:rPr>
          <w:rFonts w:ascii="Arial" w:hAnsi="Arial" w:cs="Arial"/>
          <w:sz w:val="20"/>
          <w:szCs w:val="20"/>
        </w:rPr>
      </w:pPr>
      <w:r>
        <w:rPr>
          <w:rFonts w:ascii="Arial" w:hAnsi="Arial" w:cs="Arial"/>
          <w:sz w:val="20"/>
          <w:szCs w:val="20"/>
        </w:rPr>
        <w:t>Verfassen von Texten für Ausstellung, Publikationen, Presse und soziale Medien</w:t>
      </w:r>
    </w:p>
    <w:p w:rsidR="00882FC3" w:rsidRPr="004035B3" w:rsidRDefault="00E00B7B" w:rsidP="00882FC3">
      <w:pPr>
        <w:pStyle w:val="Listenabsatz"/>
        <w:numPr>
          <w:ilvl w:val="0"/>
          <w:numId w:val="4"/>
        </w:numPr>
        <w:rPr>
          <w:rFonts w:ascii="Arial" w:hAnsi="Arial" w:cs="Arial"/>
          <w:sz w:val="20"/>
          <w:szCs w:val="20"/>
        </w:rPr>
      </w:pPr>
      <w:r>
        <w:rPr>
          <w:rFonts w:ascii="Arial" w:hAnsi="Arial" w:cs="Arial"/>
          <w:sz w:val="20"/>
          <w:szCs w:val="20"/>
        </w:rPr>
        <w:t>Erstellen von Drehbüchern für mediale Einheiten und Hands-on-Stationen</w:t>
      </w:r>
    </w:p>
    <w:p w:rsidR="000D0E6A" w:rsidRPr="004035B3" w:rsidRDefault="00E00B7B" w:rsidP="004035B3">
      <w:pPr>
        <w:pStyle w:val="Listenabsatz"/>
        <w:numPr>
          <w:ilvl w:val="0"/>
          <w:numId w:val="4"/>
        </w:numPr>
        <w:rPr>
          <w:rFonts w:ascii="Arial" w:hAnsi="Arial" w:cs="Arial"/>
          <w:sz w:val="20"/>
          <w:szCs w:val="20"/>
        </w:rPr>
      </w:pPr>
      <w:r>
        <w:rPr>
          <w:rFonts w:ascii="Arial" w:hAnsi="Arial" w:cs="Arial"/>
          <w:sz w:val="20"/>
          <w:szCs w:val="20"/>
        </w:rPr>
        <w:t>Entwicklung kreativer Ausstellungsideen</w:t>
      </w:r>
    </w:p>
    <w:p w:rsidR="004C36BF" w:rsidRPr="004035B3" w:rsidRDefault="00E00B7B" w:rsidP="004035B3">
      <w:pPr>
        <w:pStyle w:val="Listenabsatz"/>
        <w:numPr>
          <w:ilvl w:val="0"/>
          <w:numId w:val="4"/>
        </w:numPr>
        <w:rPr>
          <w:rFonts w:ascii="Arial" w:hAnsi="Arial" w:cs="Arial"/>
          <w:sz w:val="20"/>
          <w:szCs w:val="20"/>
        </w:rPr>
      </w:pPr>
      <w:r>
        <w:rPr>
          <w:rFonts w:ascii="Arial" w:hAnsi="Arial" w:cs="Arial"/>
          <w:sz w:val="20"/>
          <w:szCs w:val="20"/>
        </w:rPr>
        <w:t>Umsetzung von Konzeptbereichen in Zusammenarbeit mit Gestaltern und Grafikern unter Beachtung moderner Ausstellungsdidaktik und Inklusion</w:t>
      </w:r>
    </w:p>
    <w:p w:rsidR="004C36BF" w:rsidRPr="00882FC3" w:rsidRDefault="00E00B7B" w:rsidP="00882FC3">
      <w:pPr>
        <w:pStyle w:val="Listenabsatz"/>
        <w:numPr>
          <w:ilvl w:val="0"/>
          <w:numId w:val="4"/>
        </w:numPr>
        <w:rPr>
          <w:rFonts w:ascii="Arial" w:hAnsi="Arial" w:cs="Arial"/>
          <w:sz w:val="20"/>
          <w:szCs w:val="20"/>
        </w:rPr>
      </w:pPr>
      <w:r>
        <w:rPr>
          <w:rFonts w:ascii="Arial" w:hAnsi="Arial" w:cs="Arial"/>
          <w:sz w:val="20"/>
          <w:szCs w:val="20"/>
        </w:rPr>
        <w:t>Unterstützung der Projektleitung in Bau-, Klima- und Sicherheitsbelangen sowie bei organisatorischen Aufgaben</w:t>
      </w:r>
    </w:p>
    <w:p w:rsidR="006E412F" w:rsidRPr="004035B3" w:rsidRDefault="00E00B7B" w:rsidP="004035B3">
      <w:pPr>
        <w:pStyle w:val="Listenabsatz"/>
        <w:numPr>
          <w:ilvl w:val="0"/>
          <w:numId w:val="4"/>
        </w:numPr>
        <w:rPr>
          <w:rFonts w:ascii="Arial" w:hAnsi="Arial" w:cs="Arial"/>
          <w:sz w:val="20"/>
          <w:szCs w:val="20"/>
        </w:rPr>
      </w:pPr>
      <w:r>
        <w:rPr>
          <w:rFonts w:ascii="Arial" w:hAnsi="Arial" w:cs="Arial"/>
          <w:sz w:val="20"/>
          <w:szCs w:val="20"/>
        </w:rPr>
        <w:t>Betreuung der laufenden Ausstellung und Koordination bei der Organisation des Führungswesens</w:t>
      </w:r>
    </w:p>
    <w:p w:rsidR="00A9505F" w:rsidRPr="006E412F" w:rsidRDefault="00A9505F" w:rsidP="00A9505F">
      <w:pPr>
        <w:rPr>
          <w:rFonts w:ascii="Arial" w:hAnsi="Arial" w:cs="Arial"/>
          <w:sz w:val="20"/>
          <w:szCs w:val="20"/>
        </w:rPr>
      </w:pPr>
      <w:r w:rsidRPr="006E412F">
        <w:rPr>
          <w:rFonts w:ascii="Arial" w:hAnsi="Arial" w:cs="Arial"/>
          <w:sz w:val="20"/>
          <w:szCs w:val="20"/>
        </w:rPr>
        <w:t>Zu Ihren Qualifikationen gehören:</w:t>
      </w:r>
    </w:p>
    <w:p w:rsidR="000D0E6A" w:rsidRPr="006E412F" w:rsidRDefault="000D0E6A" w:rsidP="000D0E6A">
      <w:pPr>
        <w:pStyle w:val="Listenabsatz"/>
        <w:numPr>
          <w:ilvl w:val="0"/>
          <w:numId w:val="2"/>
        </w:numPr>
        <w:rPr>
          <w:rFonts w:ascii="Arial" w:hAnsi="Arial" w:cs="Arial"/>
          <w:sz w:val="20"/>
          <w:szCs w:val="20"/>
        </w:rPr>
      </w:pPr>
      <w:r w:rsidRPr="006E412F">
        <w:rPr>
          <w:rFonts w:ascii="Arial" w:hAnsi="Arial" w:cs="Arial"/>
          <w:sz w:val="20"/>
          <w:szCs w:val="20"/>
        </w:rPr>
        <w:t xml:space="preserve">Abgeschlossenes Hochschulstudium </w:t>
      </w:r>
      <w:r w:rsidR="00E00B7B">
        <w:rPr>
          <w:rFonts w:ascii="Arial" w:hAnsi="Arial" w:cs="Arial"/>
          <w:sz w:val="20"/>
          <w:szCs w:val="20"/>
        </w:rPr>
        <w:t>(Master, Magister, Diplom, Promotion) im Fach Geschichte, Museologie</w:t>
      </w:r>
      <w:r w:rsidR="00F222FD">
        <w:rPr>
          <w:rFonts w:ascii="Arial" w:hAnsi="Arial" w:cs="Arial"/>
          <w:sz w:val="20"/>
          <w:szCs w:val="20"/>
        </w:rPr>
        <w:t xml:space="preserve"> oder Volkskunde/Europäische Ethnologie</w:t>
      </w:r>
    </w:p>
    <w:p w:rsidR="000D0E6A" w:rsidRPr="006E412F" w:rsidRDefault="006E412F" w:rsidP="000D0E6A">
      <w:pPr>
        <w:pStyle w:val="Listenabsatz"/>
        <w:numPr>
          <w:ilvl w:val="0"/>
          <w:numId w:val="2"/>
        </w:numPr>
        <w:rPr>
          <w:rFonts w:ascii="Arial" w:hAnsi="Arial" w:cs="Arial"/>
          <w:sz w:val="20"/>
          <w:szCs w:val="20"/>
        </w:rPr>
      </w:pPr>
      <w:r>
        <w:rPr>
          <w:rFonts w:ascii="Arial" w:hAnsi="Arial" w:cs="Arial"/>
          <w:sz w:val="20"/>
          <w:szCs w:val="20"/>
        </w:rPr>
        <w:t xml:space="preserve">Idealerweise </w:t>
      </w:r>
      <w:r w:rsidR="00F222FD">
        <w:rPr>
          <w:rFonts w:ascii="Arial" w:hAnsi="Arial" w:cs="Arial"/>
          <w:sz w:val="20"/>
          <w:szCs w:val="20"/>
        </w:rPr>
        <w:t>Museums- oder Ausstellungserfahrung</w:t>
      </w:r>
    </w:p>
    <w:p w:rsidR="00463F7A" w:rsidRPr="006E412F" w:rsidRDefault="00F222FD" w:rsidP="000D0E6A">
      <w:pPr>
        <w:pStyle w:val="Listenabsatz"/>
        <w:numPr>
          <w:ilvl w:val="0"/>
          <w:numId w:val="2"/>
        </w:numPr>
        <w:rPr>
          <w:rFonts w:ascii="Arial" w:hAnsi="Arial" w:cs="Arial"/>
          <w:sz w:val="20"/>
          <w:szCs w:val="20"/>
        </w:rPr>
      </w:pPr>
      <w:r>
        <w:rPr>
          <w:rFonts w:ascii="Arial" w:hAnsi="Arial" w:cs="Arial"/>
          <w:sz w:val="20"/>
          <w:szCs w:val="20"/>
        </w:rPr>
        <w:t>Hohes Maß an Selbstständigkeit und Verantwortungsbewusstsein</w:t>
      </w:r>
    </w:p>
    <w:p w:rsidR="00463F7A" w:rsidRPr="006E412F" w:rsidRDefault="00F222FD" w:rsidP="000D0E6A">
      <w:pPr>
        <w:pStyle w:val="Listenabsatz"/>
        <w:numPr>
          <w:ilvl w:val="0"/>
          <w:numId w:val="2"/>
        </w:numPr>
        <w:rPr>
          <w:rFonts w:ascii="Arial" w:hAnsi="Arial" w:cs="Arial"/>
          <w:sz w:val="20"/>
          <w:szCs w:val="20"/>
        </w:rPr>
      </w:pPr>
      <w:r>
        <w:rPr>
          <w:rFonts w:ascii="Arial" w:hAnsi="Arial" w:cs="Arial"/>
          <w:sz w:val="20"/>
          <w:szCs w:val="20"/>
        </w:rPr>
        <w:t>Teamfähigkeit, Kreativität, Kommunikations- und Organisationstalent</w:t>
      </w:r>
    </w:p>
    <w:p w:rsidR="00882FC3" w:rsidRPr="006E412F" w:rsidRDefault="00F222FD" w:rsidP="00882FC3">
      <w:pPr>
        <w:pStyle w:val="Listenabsatz"/>
        <w:numPr>
          <w:ilvl w:val="0"/>
          <w:numId w:val="2"/>
        </w:numPr>
        <w:rPr>
          <w:rFonts w:ascii="Arial" w:hAnsi="Arial" w:cs="Arial"/>
          <w:sz w:val="20"/>
          <w:szCs w:val="20"/>
        </w:rPr>
      </w:pPr>
      <w:r>
        <w:rPr>
          <w:rFonts w:ascii="Arial" w:hAnsi="Arial" w:cs="Arial"/>
          <w:sz w:val="20"/>
          <w:szCs w:val="20"/>
        </w:rPr>
        <w:t>Bereitschaft zu Dienstreisen</w:t>
      </w:r>
    </w:p>
    <w:p w:rsidR="00463F7A" w:rsidRDefault="00F222FD" w:rsidP="000D0E6A">
      <w:pPr>
        <w:pStyle w:val="Listenabsatz"/>
        <w:numPr>
          <w:ilvl w:val="0"/>
          <w:numId w:val="2"/>
        </w:numPr>
        <w:rPr>
          <w:rFonts w:ascii="Arial" w:hAnsi="Arial" w:cs="Arial"/>
          <w:sz w:val="20"/>
          <w:szCs w:val="20"/>
        </w:rPr>
      </w:pPr>
      <w:r>
        <w:rPr>
          <w:rFonts w:ascii="Arial" w:hAnsi="Arial" w:cs="Arial"/>
          <w:sz w:val="20"/>
          <w:szCs w:val="20"/>
        </w:rPr>
        <w:t>Gute mündliche und schriftliche Ausdrucksfähigkeit</w:t>
      </w:r>
    </w:p>
    <w:p w:rsidR="00F222FD" w:rsidRPr="006E412F" w:rsidRDefault="00F222FD" w:rsidP="000D0E6A">
      <w:pPr>
        <w:pStyle w:val="Listenabsatz"/>
        <w:numPr>
          <w:ilvl w:val="0"/>
          <w:numId w:val="2"/>
        </w:numPr>
        <w:rPr>
          <w:rFonts w:ascii="Arial" w:hAnsi="Arial" w:cs="Arial"/>
          <w:sz w:val="20"/>
          <w:szCs w:val="20"/>
        </w:rPr>
      </w:pPr>
      <w:r>
        <w:rPr>
          <w:rFonts w:ascii="Arial" w:hAnsi="Arial" w:cs="Arial"/>
          <w:sz w:val="20"/>
          <w:szCs w:val="20"/>
        </w:rPr>
        <w:t>Gute EDV-Kenntnisse (MS Office)</w:t>
      </w:r>
    </w:p>
    <w:p w:rsidR="009E5CD0" w:rsidRPr="006E412F" w:rsidRDefault="009E5CD0" w:rsidP="009E5CD0">
      <w:pPr>
        <w:rPr>
          <w:rFonts w:ascii="Arial" w:hAnsi="Arial" w:cs="Arial"/>
          <w:sz w:val="20"/>
          <w:szCs w:val="20"/>
        </w:rPr>
      </w:pPr>
      <w:r w:rsidRPr="006E412F">
        <w:rPr>
          <w:rFonts w:ascii="Arial" w:hAnsi="Arial" w:cs="Arial"/>
          <w:sz w:val="20"/>
          <w:szCs w:val="20"/>
        </w:rPr>
        <w:t>Wir bieten Ihnen:</w:t>
      </w:r>
    </w:p>
    <w:p w:rsidR="000C79B2" w:rsidRPr="004035B3" w:rsidRDefault="009E5CD0" w:rsidP="004035B3">
      <w:pPr>
        <w:pStyle w:val="Listenabsatz"/>
        <w:numPr>
          <w:ilvl w:val="0"/>
          <w:numId w:val="5"/>
        </w:numPr>
        <w:rPr>
          <w:rFonts w:ascii="Arial" w:hAnsi="Arial" w:cs="Arial"/>
          <w:sz w:val="20"/>
          <w:szCs w:val="20"/>
        </w:rPr>
      </w:pPr>
      <w:r w:rsidRPr="004035B3">
        <w:rPr>
          <w:rFonts w:ascii="Arial" w:hAnsi="Arial" w:cs="Arial"/>
          <w:sz w:val="20"/>
          <w:szCs w:val="20"/>
        </w:rPr>
        <w:t>Eine befristete Beschäftigung</w:t>
      </w:r>
      <w:r w:rsidR="0047791C" w:rsidRPr="004035B3">
        <w:rPr>
          <w:rFonts w:ascii="Arial" w:hAnsi="Arial" w:cs="Arial"/>
          <w:sz w:val="20"/>
          <w:szCs w:val="20"/>
        </w:rPr>
        <w:t xml:space="preserve"> </w:t>
      </w:r>
      <w:r w:rsidR="00F222FD">
        <w:rPr>
          <w:rFonts w:ascii="Arial" w:hAnsi="Arial" w:cs="Arial"/>
          <w:sz w:val="20"/>
          <w:szCs w:val="20"/>
        </w:rPr>
        <w:t>bis 31.12.2028</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 xml:space="preserve">eine Bezahlung nach dem Tarifvertrag für den öffentlichen Dienst der Länder (TV-L), Entgeltgruppe </w:t>
      </w:r>
      <w:r w:rsidR="0047791C" w:rsidRPr="004035B3">
        <w:rPr>
          <w:rFonts w:ascii="Arial" w:hAnsi="Arial" w:cs="Arial"/>
          <w:sz w:val="20"/>
          <w:szCs w:val="20"/>
        </w:rPr>
        <w:t>13</w:t>
      </w:r>
      <w:r w:rsidRPr="004035B3">
        <w:rPr>
          <w:rFonts w:ascii="Arial" w:hAnsi="Arial" w:cs="Arial"/>
          <w:sz w:val="20"/>
          <w:szCs w:val="20"/>
        </w:rPr>
        <w:t xml:space="preserve"> TV-L</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eine Zulage für die Tätigkeit an obersten Dienstbehörden (sog. Ministerialzulage)</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eine tarifliche Jahressonderzahlung</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Altersvorsorge des öffentlichen Dienstes</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 xml:space="preserve">Zentrale Lage in der </w:t>
      </w:r>
      <w:r w:rsidR="00EA630F">
        <w:rPr>
          <w:rFonts w:ascii="Arial" w:hAnsi="Arial" w:cs="Arial"/>
          <w:sz w:val="20"/>
          <w:szCs w:val="20"/>
        </w:rPr>
        <w:t>Augsburger</w:t>
      </w:r>
      <w:r w:rsidRPr="004035B3">
        <w:rPr>
          <w:rFonts w:ascii="Arial" w:hAnsi="Arial" w:cs="Arial"/>
          <w:sz w:val="20"/>
          <w:szCs w:val="20"/>
        </w:rPr>
        <w:t xml:space="preserve"> Innenstadt mit sehr guter Verkehrsanbindung</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einen interessanten und abwechslungsreichen Arbeitsplatz in kollegialer Arbeitsatmosphäre</w:t>
      </w:r>
    </w:p>
    <w:p w:rsidR="000C79B2" w:rsidRPr="004035B3" w:rsidRDefault="000C79B2" w:rsidP="004035B3">
      <w:pPr>
        <w:pStyle w:val="Listenabsatz"/>
        <w:numPr>
          <w:ilvl w:val="0"/>
          <w:numId w:val="5"/>
        </w:numPr>
        <w:rPr>
          <w:rFonts w:ascii="Arial" w:hAnsi="Arial" w:cs="Arial"/>
          <w:sz w:val="20"/>
          <w:szCs w:val="20"/>
        </w:rPr>
      </w:pPr>
      <w:r w:rsidRPr="004035B3">
        <w:rPr>
          <w:rFonts w:ascii="Arial" w:hAnsi="Arial" w:cs="Arial"/>
          <w:sz w:val="20"/>
          <w:szCs w:val="20"/>
        </w:rPr>
        <w:t>Gleitende Arbeitszeit, Homeoffice nach Absprache möglich</w:t>
      </w:r>
    </w:p>
    <w:p w:rsidR="000C79B2" w:rsidRPr="004035B3" w:rsidRDefault="0047791C" w:rsidP="004035B3">
      <w:pPr>
        <w:pStyle w:val="Listenabsatz"/>
        <w:numPr>
          <w:ilvl w:val="0"/>
          <w:numId w:val="5"/>
        </w:numPr>
        <w:rPr>
          <w:rFonts w:ascii="Arial" w:hAnsi="Arial" w:cs="Arial"/>
          <w:sz w:val="20"/>
          <w:szCs w:val="20"/>
        </w:rPr>
      </w:pPr>
      <w:r w:rsidRPr="004035B3">
        <w:rPr>
          <w:rFonts w:ascii="Arial" w:hAnsi="Arial" w:cs="Arial"/>
          <w:sz w:val="20"/>
          <w:szCs w:val="20"/>
        </w:rPr>
        <w:t>Fortbildungsmöglichkeiten</w:t>
      </w:r>
    </w:p>
    <w:p w:rsidR="000C79B2" w:rsidRPr="004035B3" w:rsidRDefault="000C79B2" w:rsidP="004035B3">
      <w:pPr>
        <w:pStyle w:val="Listenabsatz"/>
        <w:numPr>
          <w:ilvl w:val="0"/>
          <w:numId w:val="5"/>
        </w:numPr>
        <w:rPr>
          <w:rFonts w:ascii="Arial" w:hAnsi="Arial" w:cs="Arial"/>
          <w:sz w:val="20"/>
          <w:szCs w:val="20"/>
        </w:rPr>
      </w:pPr>
      <w:proofErr w:type="spellStart"/>
      <w:r w:rsidRPr="004035B3">
        <w:rPr>
          <w:rFonts w:ascii="Arial" w:hAnsi="Arial" w:cs="Arial"/>
          <w:sz w:val="20"/>
          <w:szCs w:val="20"/>
        </w:rPr>
        <w:t>JobBike</w:t>
      </w:r>
      <w:proofErr w:type="spellEnd"/>
      <w:r w:rsidRPr="004035B3">
        <w:rPr>
          <w:rFonts w:ascii="Arial" w:hAnsi="Arial" w:cs="Arial"/>
          <w:sz w:val="20"/>
          <w:szCs w:val="20"/>
        </w:rPr>
        <w:t xml:space="preserve"> Bayern</w:t>
      </w:r>
    </w:p>
    <w:p w:rsidR="003866E2" w:rsidRPr="006E412F" w:rsidRDefault="003866E2" w:rsidP="003866E2">
      <w:pPr>
        <w:rPr>
          <w:rFonts w:ascii="Arial" w:hAnsi="Arial" w:cs="Arial"/>
          <w:sz w:val="20"/>
          <w:szCs w:val="20"/>
        </w:rPr>
      </w:pPr>
      <w:r w:rsidRPr="006E412F">
        <w:rPr>
          <w:rFonts w:ascii="Arial" w:hAnsi="Arial" w:cs="Arial"/>
          <w:sz w:val="20"/>
          <w:szCs w:val="20"/>
        </w:rPr>
        <w:t>Die Stelle ist für die Besetzung mit schwerbehinderten Menschen geeignet. Schwerbehinderte Bewerberinnen und Bewerber werden bei ansonsten im Wesentlichen gleicher Eignung, Befähigung und fachlicher Leistung bevorzugt berücksichtigt.</w:t>
      </w:r>
    </w:p>
    <w:p w:rsidR="003866E2" w:rsidRPr="006E412F" w:rsidRDefault="003866E2" w:rsidP="003866E2">
      <w:pPr>
        <w:rPr>
          <w:rFonts w:ascii="Arial" w:hAnsi="Arial" w:cs="Arial"/>
          <w:sz w:val="20"/>
          <w:szCs w:val="20"/>
        </w:rPr>
      </w:pPr>
      <w:r w:rsidRPr="006E412F">
        <w:rPr>
          <w:rFonts w:ascii="Arial" w:hAnsi="Arial" w:cs="Arial"/>
          <w:sz w:val="20"/>
          <w:szCs w:val="20"/>
        </w:rPr>
        <w:t>Haben wir Ihr Interesse geweckt?</w:t>
      </w:r>
      <w:r w:rsidR="00921660" w:rsidRPr="006E412F">
        <w:rPr>
          <w:rFonts w:ascii="Arial" w:hAnsi="Arial" w:cs="Arial"/>
          <w:sz w:val="20"/>
          <w:szCs w:val="20"/>
        </w:rPr>
        <w:t xml:space="preserve"> </w:t>
      </w:r>
      <w:r w:rsidRPr="006E412F">
        <w:rPr>
          <w:rFonts w:ascii="Arial" w:hAnsi="Arial" w:cs="Arial"/>
          <w:sz w:val="20"/>
          <w:szCs w:val="20"/>
        </w:rPr>
        <w:t>Wir freuen uns auf Ihre Bewerbung!</w:t>
      </w:r>
    </w:p>
    <w:p w:rsidR="00A32100" w:rsidRPr="006E412F" w:rsidRDefault="00A32100" w:rsidP="00A32100">
      <w:pPr>
        <w:overflowPunct w:val="0"/>
        <w:autoSpaceDE w:val="0"/>
        <w:autoSpaceDN w:val="0"/>
        <w:adjustRightInd w:val="0"/>
        <w:textAlignment w:val="baseline"/>
        <w:rPr>
          <w:rFonts w:ascii="Arial" w:hAnsi="Arial" w:cs="Arial"/>
          <w:sz w:val="20"/>
          <w:szCs w:val="20"/>
        </w:rPr>
      </w:pPr>
      <w:r w:rsidRPr="006E412F">
        <w:rPr>
          <w:rFonts w:ascii="Arial" w:hAnsi="Arial" w:cs="Arial"/>
          <w:sz w:val="20"/>
          <w:szCs w:val="20"/>
        </w:rPr>
        <w:lastRenderedPageBreak/>
        <w:t xml:space="preserve">Bitte senden Sie uns Ihre aussagekräftigen Bewerbungsunterlagen bis spätestens </w:t>
      </w:r>
      <w:r w:rsidR="00EA630F" w:rsidRPr="00EA630F">
        <w:rPr>
          <w:rFonts w:ascii="Arial" w:hAnsi="Arial" w:cs="Arial"/>
          <w:sz w:val="20"/>
          <w:szCs w:val="20"/>
        </w:rPr>
        <w:t>21.11.</w:t>
      </w:r>
      <w:r w:rsidRPr="00EA630F">
        <w:rPr>
          <w:rFonts w:ascii="Arial" w:hAnsi="Arial" w:cs="Arial"/>
          <w:sz w:val="20"/>
          <w:szCs w:val="20"/>
        </w:rPr>
        <w:t>2025</w:t>
      </w:r>
      <w:r w:rsidRPr="006E412F">
        <w:rPr>
          <w:rFonts w:ascii="Arial" w:hAnsi="Arial" w:cs="Arial"/>
          <w:sz w:val="20"/>
          <w:szCs w:val="20"/>
        </w:rPr>
        <w:t xml:space="preserve"> ausschließlich per E-Mail </w:t>
      </w:r>
      <w:r w:rsidR="0047791C" w:rsidRPr="006E412F">
        <w:rPr>
          <w:rFonts w:ascii="Arial" w:hAnsi="Arial" w:cs="Arial"/>
          <w:sz w:val="20"/>
          <w:szCs w:val="20"/>
        </w:rPr>
        <w:t>unter Angabe des Betreffs „</w:t>
      </w:r>
      <w:r w:rsidR="00C85E51">
        <w:rPr>
          <w:rFonts w:ascii="Arial" w:hAnsi="Arial" w:cs="Arial"/>
          <w:sz w:val="20"/>
          <w:szCs w:val="20"/>
          <w:u w:val="single"/>
        </w:rPr>
        <w:t>BLA 2028</w:t>
      </w:r>
      <w:r w:rsidR="0047791C" w:rsidRPr="006E412F">
        <w:rPr>
          <w:rFonts w:ascii="Arial" w:hAnsi="Arial" w:cs="Arial"/>
          <w:sz w:val="20"/>
          <w:szCs w:val="20"/>
        </w:rPr>
        <w:t xml:space="preserve">“ </w:t>
      </w:r>
      <w:r w:rsidRPr="006E412F">
        <w:rPr>
          <w:rFonts w:ascii="Arial" w:hAnsi="Arial" w:cs="Arial"/>
          <w:sz w:val="20"/>
          <w:szCs w:val="20"/>
        </w:rPr>
        <w:t xml:space="preserve">– </w:t>
      </w:r>
      <w:r w:rsidRPr="006E412F">
        <w:rPr>
          <w:rFonts w:ascii="Arial" w:hAnsi="Arial" w:cs="Arial"/>
          <w:sz w:val="20"/>
          <w:szCs w:val="20"/>
          <w:u w:val="single"/>
        </w:rPr>
        <w:t xml:space="preserve">zusammengefasst in einer einzigen </w:t>
      </w:r>
      <w:proofErr w:type="spellStart"/>
      <w:r w:rsidRPr="006E412F">
        <w:rPr>
          <w:rFonts w:ascii="Arial" w:hAnsi="Arial" w:cs="Arial"/>
          <w:sz w:val="20"/>
          <w:szCs w:val="20"/>
          <w:u w:val="single"/>
        </w:rPr>
        <w:t>pdf</w:t>
      </w:r>
      <w:proofErr w:type="spellEnd"/>
      <w:r w:rsidRPr="006E412F">
        <w:rPr>
          <w:rFonts w:ascii="Arial" w:hAnsi="Arial" w:cs="Arial"/>
          <w:sz w:val="20"/>
          <w:szCs w:val="20"/>
          <w:u w:val="single"/>
        </w:rPr>
        <w:t>-Datei</w:t>
      </w:r>
      <w:r w:rsidRPr="006E412F">
        <w:rPr>
          <w:rFonts w:ascii="Arial" w:hAnsi="Arial" w:cs="Arial"/>
          <w:sz w:val="20"/>
          <w:szCs w:val="20"/>
        </w:rPr>
        <w:t xml:space="preserve"> – an</w:t>
      </w:r>
      <w:r w:rsidR="0047791C" w:rsidRPr="006E412F">
        <w:rPr>
          <w:rFonts w:ascii="Arial" w:hAnsi="Arial" w:cs="Arial"/>
          <w:sz w:val="20"/>
          <w:szCs w:val="20"/>
        </w:rPr>
        <w:t xml:space="preserve">: </w:t>
      </w:r>
      <w:hyperlink r:id="rId5" w:history="1">
        <w:r w:rsidR="00F92EC9" w:rsidRPr="002A2A0F">
          <w:rPr>
            <w:rStyle w:val="Hyperlink"/>
            <w:rFonts w:ascii="Arial" w:hAnsi="Arial" w:cs="Arial"/>
            <w:sz w:val="20"/>
            <w:szCs w:val="20"/>
          </w:rPr>
          <w:t>personalreferat-bewerbung@stmwk.bayern.de</w:t>
        </w:r>
      </w:hyperlink>
      <w:r w:rsidRPr="006E412F">
        <w:rPr>
          <w:rFonts w:ascii="Arial" w:hAnsi="Arial" w:cs="Arial"/>
          <w:sz w:val="20"/>
          <w:szCs w:val="20"/>
        </w:rPr>
        <w:t>.</w:t>
      </w:r>
      <w:r w:rsidR="00F92EC9">
        <w:rPr>
          <w:rFonts w:ascii="Arial" w:hAnsi="Arial" w:cs="Arial"/>
          <w:sz w:val="20"/>
          <w:szCs w:val="20"/>
        </w:rPr>
        <w:t xml:space="preserve"> </w:t>
      </w:r>
      <w:bookmarkStart w:id="0" w:name="_GoBack"/>
      <w:bookmarkEnd w:id="0"/>
      <w:r w:rsidRPr="006E412F">
        <w:rPr>
          <w:rFonts w:ascii="Arial" w:hAnsi="Arial" w:cs="Arial"/>
          <w:sz w:val="20"/>
          <w:szCs w:val="20"/>
        </w:rPr>
        <w:t xml:space="preserve"> </w:t>
      </w:r>
    </w:p>
    <w:p w:rsidR="003866E2" w:rsidRPr="006E412F" w:rsidRDefault="00A32100" w:rsidP="00A32100">
      <w:pPr>
        <w:overflowPunct w:val="0"/>
        <w:autoSpaceDE w:val="0"/>
        <w:autoSpaceDN w:val="0"/>
        <w:adjustRightInd w:val="0"/>
        <w:textAlignment w:val="baseline"/>
        <w:rPr>
          <w:rFonts w:ascii="Arial" w:hAnsi="Arial" w:cs="Arial"/>
          <w:sz w:val="20"/>
          <w:szCs w:val="20"/>
        </w:rPr>
      </w:pPr>
      <w:r w:rsidRPr="006E412F">
        <w:rPr>
          <w:rFonts w:ascii="Arial" w:hAnsi="Arial" w:cs="Arial"/>
          <w:sz w:val="20"/>
          <w:szCs w:val="20"/>
        </w:rPr>
        <w:t xml:space="preserve">Nähere Informationen zum HdBG erhalten Sie unter </w:t>
      </w:r>
      <w:hyperlink r:id="rId6" w:history="1">
        <w:r w:rsidRPr="006E412F">
          <w:rPr>
            <w:rFonts w:ascii="Arial" w:hAnsi="Arial" w:cs="Arial"/>
            <w:sz w:val="20"/>
            <w:szCs w:val="20"/>
            <w:u w:val="single"/>
          </w:rPr>
          <w:t>www.hdbg.de</w:t>
        </w:r>
      </w:hyperlink>
      <w:r w:rsidRPr="006E412F">
        <w:rPr>
          <w:rFonts w:ascii="Arial" w:hAnsi="Arial" w:cs="Arial"/>
          <w:sz w:val="20"/>
          <w:szCs w:val="20"/>
        </w:rPr>
        <w:t>. Bei inhaltlichen Fragen wenden Sie sich bitt</w:t>
      </w:r>
      <w:r w:rsidR="00EA630F">
        <w:rPr>
          <w:rFonts w:ascii="Arial" w:hAnsi="Arial" w:cs="Arial"/>
          <w:sz w:val="20"/>
          <w:szCs w:val="20"/>
        </w:rPr>
        <w:t>e an Herrn Dr. Andreas Kuhn (</w:t>
      </w:r>
      <w:hyperlink r:id="rId7" w:history="1">
        <w:r w:rsidR="00EA630F" w:rsidRPr="003B67BF">
          <w:rPr>
            <w:rStyle w:val="Hyperlink"/>
            <w:rFonts w:ascii="Arial" w:hAnsi="Arial" w:cs="Arial"/>
            <w:sz w:val="20"/>
            <w:szCs w:val="20"/>
          </w:rPr>
          <w:t>andreas.kuhn@hdbg.bayern.de</w:t>
        </w:r>
      </w:hyperlink>
      <w:r w:rsidR="00EA630F">
        <w:rPr>
          <w:rFonts w:ascii="Arial" w:hAnsi="Arial" w:cs="Arial"/>
          <w:sz w:val="20"/>
          <w:szCs w:val="20"/>
        </w:rPr>
        <w:t>; 0821/3295-600)</w:t>
      </w:r>
      <w:r w:rsidRPr="006E412F">
        <w:rPr>
          <w:rFonts w:ascii="Arial" w:hAnsi="Arial" w:cs="Arial"/>
          <w:sz w:val="20"/>
          <w:szCs w:val="20"/>
        </w:rPr>
        <w:t>.</w:t>
      </w:r>
      <w:r w:rsidR="00882FC3">
        <w:rPr>
          <w:rFonts w:ascii="Arial" w:hAnsi="Arial" w:cs="Arial"/>
          <w:sz w:val="20"/>
          <w:szCs w:val="20"/>
        </w:rPr>
        <w:t xml:space="preserve"> </w:t>
      </w:r>
    </w:p>
    <w:sectPr w:rsidR="003866E2" w:rsidRPr="006E41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F44"/>
    <w:multiLevelType w:val="hybridMultilevel"/>
    <w:tmpl w:val="49022AE4"/>
    <w:lvl w:ilvl="0" w:tplc="FC20E31C">
      <w:numFmt w:val="bullet"/>
      <w:lvlText w:val="-"/>
      <w:lvlJc w:val="left"/>
      <w:pPr>
        <w:ind w:left="720" w:hanging="360"/>
      </w:pPr>
      <w:rPr>
        <w:rFonts w:ascii="Museo Sans 300" w:eastAsiaTheme="minorHAnsi" w:hAnsi="Museo Sans 300"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7E4773"/>
    <w:multiLevelType w:val="hybridMultilevel"/>
    <w:tmpl w:val="8C4E27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893709"/>
    <w:multiLevelType w:val="hybridMultilevel"/>
    <w:tmpl w:val="2DAEE6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EE112E"/>
    <w:multiLevelType w:val="hybridMultilevel"/>
    <w:tmpl w:val="9CEA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894E6D"/>
    <w:multiLevelType w:val="hybridMultilevel"/>
    <w:tmpl w:val="59848150"/>
    <w:lvl w:ilvl="0" w:tplc="9A065D4A">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65"/>
    <w:rsid w:val="00065AE7"/>
    <w:rsid w:val="000C79B2"/>
    <w:rsid w:val="000D0E6A"/>
    <w:rsid w:val="000D18B3"/>
    <w:rsid w:val="003866E2"/>
    <w:rsid w:val="003D3BF8"/>
    <w:rsid w:val="004035B3"/>
    <w:rsid w:val="00463F7A"/>
    <w:rsid w:val="0047791C"/>
    <w:rsid w:val="004C36BF"/>
    <w:rsid w:val="00502712"/>
    <w:rsid w:val="00540765"/>
    <w:rsid w:val="005C24C0"/>
    <w:rsid w:val="0060760A"/>
    <w:rsid w:val="006C3AE4"/>
    <w:rsid w:val="006E412F"/>
    <w:rsid w:val="00742C0E"/>
    <w:rsid w:val="007E26F5"/>
    <w:rsid w:val="00882FC3"/>
    <w:rsid w:val="00921660"/>
    <w:rsid w:val="009E5CD0"/>
    <w:rsid w:val="00A32100"/>
    <w:rsid w:val="00A9505F"/>
    <w:rsid w:val="00B8136C"/>
    <w:rsid w:val="00C51559"/>
    <w:rsid w:val="00C85E51"/>
    <w:rsid w:val="00DD52A5"/>
    <w:rsid w:val="00E00B7B"/>
    <w:rsid w:val="00EA630F"/>
    <w:rsid w:val="00EC3101"/>
    <w:rsid w:val="00F222FD"/>
    <w:rsid w:val="00F92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CFE1"/>
  <w15:chartTrackingRefBased/>
  <w15:docId w15:val="{DDD9FEE2-4191-40B9-98BC-048B40FC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useo Sans 300" w:eastAsiaTheme="minorHAnsi" w:hAnsi="Museo Sans 300"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505F"/>
    <w:pPr>
      <w:ind w:left="720"/>
      <w:contextualSpacing/>
    </w:pPr>
  </w:style>
  <w:style w:type="character" w:styleId="Hyperlink">
    <w:name w:val="Hyperlink"/>
    <w:rsid w:val="00A32100"/>
    <w:rPr>
      <w:color w:val="0000FF"/>
      <w:u w:val="single"/>
    </w:rPr>
  </w:style>
  <w:style w:type="character" w:styleId="NichtaufgelsteErwhnung">
    <w:name w:val="Unresolved Mention"/>
    <w:basedOn w:val="Absatz-Standardschriftart"/>
    <w:uiPriority w:val="99"/>
    <w:semiHidden/>
    <w:unhideWhenUsed/>
    <w:rsid w:val="006E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2737">
      <w:bodyDiv w:val="1"/>
      <w:marLeft w:val="0"/>
      <w:marRight w:val="0"/>
      <w:marTop w:val="0"/>
      <w:marBottom w:val="0"/>
      <w:divBdr>
        <w:top w:val="none" w:sz="0" w:space="0" w:color="auto"/>
        <w:left w:val="none" w:sz="0" w:space="0" w:color="auto"/>
        <w:bottom w:val="none" w:sz="0" w:space="0" w:color="auto"/>
        <w:right w:val="none" w:sz="0" w:space="0" w:color="auto"/>
      </w:divBdr>
      <w:divsChild>
        <w:div w:id="255746074">
          <w:marLeft w:val="0"/>
          <w:marRight w:val="0"/>
          <w:marTop w:val="0"/>
          <w:marBottom w:val="0"/>
          <w:divBdr>
            <w:top w:val="none" w:sz="0" w:space="0" w:color="auto"/>
            <w:left w:val="none" w:sz="0" w:space="0" w:color="auto"/>
            <w:bottom w:val="none" w:sz="0" w:space="0" w:color="auto"/>
            <w:right w:val="none" w:sz="0" w:space="0" w:color="auto"/>
          </w:divBdr>
          <w:divsChild>
            <w:div w:id="892736300">
              <w:marLeft w:val="0"/>
              <w:marRight w:val="0"/>
              <w:marTop w:val="0"/>
              <w:marBottom w:val="0"/>
              <w:divBdr>
                <w:top w:val="none" w:sz="0" w:space="0" w:color="auto"/>
                <w:left w:val="none" w:sz="0" w:space="0" w:color="auto"/>
                <w:bottom w:val="none" w:sz="0" w:space="0" w:color="auto"/>
                <w:right w:val="none" w:sz="0" w:space="0" w:color="auto"/>
              </w:divBdr>
              <w:divsChild>
                <w:div w:id="134661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81901909">
          <w:marLeft w:val="0"/>
          <w:marRight w:val="0"/>
          <w:marTop w:val="0"/>
          <w:marBottom w:val="0"/>
          <w:divBdr>
            <w:top w:val="none" w:sz="0" w:space="0" w:color="auto"/>
            <w:left w:val="none" w:sz="0" w:space="0" w:color="auto"/>
            <w:bottom w:val="none" w:sz="0" w:space="0" w:color="auto"/>
            <w:right w:val="none" w:sz="0" w:space="0" w:color="auto"/>
          </w:divBdr>
          <w:divsChild>
            <w:div w:id="1666667746">
              <w:marLeft w:val="-15"/>
              <w:marRight w:val="-15"/>
              <w:marTop w:val="0"/>
              <w:marBottom w:val="0"/>
              <w:divBdr>
                <w:top w:val="none" w:sz="0" w:space="0" w:color="auto"/>
                <w:left w:val="none" w:sz="0" w:space="0" w:color="auto"/>
                <w:bottom w:val="none" w:sz="0" w:space="0" w:color="auto"/>
                <w:right w:val="none" w:sz="0" w:space="0" w:color="auto"/>
              </w:divBdr>
            </w:div>
            <w:div w:id="951742739">
              <w:marLeft w:val="0"/>
              <w:marRight w:val="0"/>
              <w:marTop w:val="0"/>
              <w:marBottom w:val="0"/>
              <w:divBdr>
                <w:top w:val="none" w:sz="0" w:space="0" w:color="auto"/>
                <w:left w:val="none" w:sz="0" w:space="0" w:color="auto"/>
                <w:bottom w:val="none" w:sz="0" w:space="0" w:color="auto"/>
                <w:right w:val="none" w:sz="0" w:space="0" w:color="auto"/>
              </w:divBdr>
              <w:divsChild>
                <w:div w:id="186218542">
                  <w:marLeft w:val="0"/>
                  <w:marRight w:val="0"/>
                  <w:marTop w:val="0"/>
                  <w:marBottom w:val="450"/>
                  <w:divBdr>
                    <w:top w:val="none" w:sz="0" w:space="0" w:color="auto"/>
                    <w:left w:val="none" w:sz="0" w:space="0" w:color="auto"/>
                    <w:bottom w:val="none" w:sz="0" w:space="0" w:color="auto"/>
                    <w:right w:val="none" w:sz="0" w:space="0" w:color="auto"/>
                  </w:divBdr>
                  <w:divsChild>
                    <w:div w:id="414422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as.kuhn@hdbg.bayer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dbg.de" TargetMode="External"/><Relationship Id="rId5" Type="http://schemas.openxmlformats.org/officeDocument/2006/relationships/hyperlink" Target="mailto:personalreferat-bewerbung@stmwk.bayern.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Markus ( HdBG )</dc:creator>
  <cp:keywords/>
  <dc:description/>
  <cp:lastModifiedBy>Scholz, Markus ( HdBG )</cp:lastModifiedBy>
  <cp:revision>6</cp:revision>
  <cp:lastPrinted>2025-10-14T13:30:00Z</cp:lastPrinted>
  <dcterms:created xsi:type="dcterms:W3CDTF">2025-10-14T14:13:00Z</dcterms:created>
  <dcterms:modified xsi:type="dcterms:W3CDTF">2025-10-30T08:54:00Z</dcterms:modified>
</cp:coreProperties>
</file>